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83" w:rsidRDefault="00BE6183" w:rsidP="00BE6183">
      <w:pPr>
        <w:spacing w:after="0" w:line="276" w:lineRule="auto"/>
        <w:ind w:left="0" w:firstLine="720"/>
        <w:jc w:val="center"/>
        <w:rPr>
          <w:rFonts w:ascii="Cambria" w:hAnsi="Cambria" w:cs="Times New Roman"/>
          <w:b/>
          <w:bCs/>
          <w:sz w:val="32"/>
          <w:szCs w:val="32"/>
        </w:rPr>
      </w:pPr>
      <w:bookmarkStart w:id="0" w:name="_Hlk4422644"/>
      <w:r w:rsidRPr="00BE6183">
        <w:rPr>
          <w:rFonts w:ascii="Cambria" w:hAnsi="Cambria" w:cs="Times New Roman"/>
          <w:b/>
          <w:bCs/>
          <w:sz w:val="32"/>
          <w:szCs w:val="32"/>
        </w:rPr>
        <w:t>Raising of CSR</w:t>
      </w:r>
      <w:r>
        <w:rPr>
          <w:rFonts w:ascii="Cambria" w:hAnsi="Cambria" w:cs="Times New Roman"/>
          <w:b/>
          <w:bCs/>
          <w:sz w:val="32"/>
          <w:szCs w:val="32"/>
        </w:rPr>
        <w:t xml:space="preserve"> by PIU-VSTF under SMART Project</w:t>
      </w:r>
    </w:p>
    <w:p w:rsidR="00BE6183" w:rsidRPr="00BE6183" w:rsidRDefault="00BE6183" w:rsidP="00BC305D">
      <w:pPr>
        <w:spacing w:after="0"/>
        <w:ind w:left="0" w:firstLine="720"/>
        <w:jc w:val="center"/>
        <w:rPr>
          <w:rFonts w:ascii="Cambria" w:hAnsi="Cambria" w:cs="Times New Roman"/>
          <w:b/>
          <w:bCs/>
          <w:sz w:val="32"/>
          <w:szCs w:val="32"/>
        </w:rPr>
      </w:pPr>
    </w:p>
    <w:p w:rsidR="00405A02" w:rsidRDefault="00405A02" w:rsidP="00BC305D">
      <w:pPr>
        <w:spacing w:after="0"/>
        <w:ind w:left="0" w:firstLine="720"/>
        <w:rPr>
          <w:rFonts w:ascii="Cambria" w:hAnsi="Cambria" w:cs="Times New Roman"/>
          <w:sz w:val="24"/>
          <w:szCs w:val="24"/>
        </w:rPr>
      </w:pPr>
      <w:r w:rsidRPr="00405A02">
        <w:rPr>
          <w:rFonts w:ascii="Cambria" w:hAnsi="Cambria" w:cs="Times New Roman"/>
          <w:sz w:val="24"/>
          <w:szCs w:val="24"/>
        </w:rPr>
        <w:t xml:space="preserve">Funding by Corporates through Village Social Transformation Foundation (VSTF) </w:t>
      </w:r>
      <w:r w:rsidR="002A1028">
        <w:rPr>
          <w:rFonts w:ascii="Cambria" w:hAnsi="Cambria" w:cs="Times New Roman"/>
          <w:sz w:val="24"/>
          <w:szCs w:val="24"/>
        </w:rPr>
        <w:t>is</w:t>
      </w:r>
      <w:r w:rsidRPr="00405A02">
        <w:rPr>
          <w:rFonts w:ascii="Cambria" w:hAnsi="Cambria" w:cs="Times New Roman"/>
          <w:sz w:val="24"/>
          <w:szCs w:val="24"/>
        </w:rPr>
        <w:t xml:space="preserve"> one of the sources of funding to the</w:t>
      </w:r>
      <w:r>
        <w:rPr>
          <w:rFonts w:ascii="Cambria" w:hAnsi="Cambria" w:cs="Times New Roman"/>
          <w:sz w:val="24"/>
          <w:szCs w:val="24"/>
        </w:rPr>
        <w:t xml:space="preserve"> SMART</w:t>
      </w:r>
      <w:r w:rsidRPr="00405A02">
        <w:rPr>
          <w:rFonts w:ascii="Cambria" w:hAnsi="Cambria" w:cs="Times New Roman"/>
          <w:sz w:val="24"/>
          <w:szCs w:val="24"/>
        </w:rPr>
        <w:t xml:space="preserve"> Project</w:t>
      </w:r>
      <w:bookmarkEnd w:id="0"/>
      <w:r w:rsidRPr="00405A02">
        <w:rPr>
          <w:rFonts w:ascii="Cambria" w:hAnsi="Cambria" w:cs="Times New Roman"/>
          <w:sz w:val="24"/>
          <w:szCs w:val="24"/>
        </w:rPr>
        <w:t xml:space="preserve">. These will be in nature of Corporate Social responsibility (CSR) funds. An amount of </w:t>
      </w:r>
      <w:r w:rsidRPr="00405A02">
        <w:rPr>
          <w:rFonts w:ascii="Cambria" w:hAnsi="Cambria" w:cs="Times New Roman"/>
          <w:b/>
          <w:bCs/>
          <w:sz w:val="24"/>
          <w:szCs w:val="24"/>
        </w:rPr>
        <w:t>ten million dollars</w:t>
      </w:r>
      <w:r w:rsidRPr="00405A02">
        <w:rPr>
          <w:rFonts w:ascii="Cambria" w:hAnsi="Cambria" w:cs="Times New Roman"/>
          <w:sz w:val="24"/>
          <w:szCs w:val="24"/>
        </w:rPr>
        <w:t xml:space="preserve"> raised from Private sector has been committed by VSTF throughout the Project period. The activities identified by VSTF to be undertaken through these 10M USD fall under the </w:t>
      </w:r>
      <w:r w:rsidRPr="00405A02">
        <w:rPr>
          <w:rFonts w:ascii="Cambria" w:hAnsi="Cambria" w:cs="Times New Roman"/>
          <w:b/>
          <w:bCs/>
          <w:sz w:val="24"/>
          <w:szCs w:val="24"/>
        </w:rPr>
        <w:t>component B1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405A02">
        <w:rPr>
          <w:rFonts w:ascii="Cambria" w:hAnsi="Cambria" w:cs="Times New Roman"/>
          <w:b/>
          <w:bCs/>
          <w:sz w:val="24"/>
          <w:szCs w:val="24"/>
        </w:rPr>
        <w:t>and other identified components</w:t>
      </w:r>
      <w:r w:rsidRPr="00405A02">
        <w:rPr>
          <w:rFonts w:ascii="Cambria" w:hAnsi="Cambria" w:cs="Times New Roman"/>
          <w:sz w:val="24"/>
          <w:szCs w:val="24"/>
        </w:rPr>
        <w:t xml:space="preserve">. </w:t>
      </w:r>
    </w:p>
    <w:p w:rsidR="00405A02" w:rsidRPr="00405A02" w:rsidRDefault="00405A02" w:rsidP="00BC305D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405A02">
        <w:rPr>
          <w:rFonts w:ascii="Cambria" w:hAnsi="Cambria" w:cs="Times New Roman"/>
          <w:b/>
          <w:bCs/>
          <w:sz w:val="24"/>
          <w:szCs w:val="24"/>
        </w:rPr>
        <w:t>Indicative activities to be undertaken</w:t>
      </w:r>
      <w:r w:rsidR="00AF7BFF">
        <w:rPr>
          <w:rFonts w:ascii="Cambria" w:hAnsi="Cambria" w:cs="Times New Roman"/>
          <w:b/>
          <w:bCs/>
          <w:sz w:val="24"/>
          <w:szCs w:val="24"/>
        </w:rPr>
        <w:t xml:space="preserve"> through CSR funds:</w:t>
      </w:r>
    </w:p>
    <w:p w:rsidR="00405A02" w:rsidRPr="00405A02" w:rsidRDefault="00405A02" w:rsidP="00BC305D">
      <w:pPr>
        <w:numPr>
          <w:ilvl w:val="0"/>
          <w:numId w:val="1"/>
        </w:numPr>
        <w:spacing w:after="0"/>
        <w:jc w:val="left"/>
        <w:rPr>
          <w:rFonts w:ascii="Cambria" w:hAnsi="Cambria" w:cs="Times New Roman"/>
          <w:sz w:val="24"/>
          <w:szCs w:val="24"/>
        </w:rPr>
      </w:pPr>
      <w:r w:rsidRPr="00405A02">
        <w:rPr>
          <w:rFonts w:ascii="Cambria" w:hAnsi="Cambria" w:cs="Times New Roman"/>
          <w:sz w:val="24"/>
          <w:szCs w:val="24"/>
        </w:rPr>
        <w:t xml:space="preserve">Productive Partnership proposals </w:t>
      </w:r>
    </w:p>
    <w:p w:rsidR="00405A02" w:rsidRDefault="00405A02" w:rsidP="00BC305D">
      <w:pPr>
        <w:numPr>
          <w:ilvl w:val="0"/>
          <w:numId w:val="1"/>
        </w:numPr>
        <w:spacing w:after="0"/>
        <w:jc w:val="left"/>
        <w:rPr>
          <w:rFonts w:ascii="Cambria" w:hAnsi="Cambria" w:cs="Times New Roman"/>
          <w:sz w:val="24"/>
          <w:szCs w:val="24"/>
        </w:rPr>
      </w:pPr>
      <w:r w:rsidRPr="00405A02">
        <w:rPr>
          <w:rFonts w:ascii="Cambria" w:hAnsi="Cambria" w:cs="Times New Roman"/>
          <w:sz w:val="24"/>
          <w:szCs w:val="24"/>
        </w:rPr>
        <w:t>Market Access plan proposals</w:t>
      </w:r>
    </w:p>
    <w:p w:rsidR="00AF7BFF" w:rsidRDefault="00AF7BFF" w:rsidP="00AF7BFF">
      <w:pPr>
        <w:numPr>
          <w:ilvl w:val="0"/>
          <w:numId w:val="1"/>
        </w:numPr>
        <w:spacing w:after="0"/>
        <w:jc w:val="left"/>
        <w:rPr>
          <w:rFonts w:ascii="Cambria" w:hAnsi="Cambria" w:cs="Times New Roman"/>
          <w:sz w:val="24"/>
          <w:szCs w:val="24"/>
        </w:rPr>
      </w:pPr>
      <w:r w:rsidRPr="00AF7BFF">
        <w:rPr>
          <w:rFonts w:ascii="Cambria" w:hAnsi="Cambria" w:cs="Times New Roman"/>
          <w:sz w:val="24"/>
          <w:szCs w:val="24"/>
        </w:rPr>
        <w:t>Complementary Innovation Investment</w:t>
      </w:r>
      <w:r w:rsidR="005C22FA" w:rsidRPr="005C22FA">
        <w:rPr>
          <w:rFonts w:ascii="Cambria" w:hAnsi="Cambria" w:cs="Times New Roman"/>
          <w:sz w:val="24"/>
          <w:szCs w:val="24"/>
        </w:rPr>
        <w:t xml:space="preserve"> </w:t>
      </w:r>
      <w:r w:rsidR="005C22FA" w:rsidRPr="00405A02">
        <w:rPr>
          <w:rFonts w:ascii="Cambria" w:hAnsi="Cambria" w:cs="Times New Roman"/>
          <w:sz w:val="24"/>
          <w:szCs w:val="24"/>
        </w:rPr>
        <w:t>proposals</w:t>
      </w:r>
    </w:p>
    <w:p w:rsidR="00405A02" w:rsidRDefault="00405A02" w:rsidP="00405A02">
      <w:p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</w:p>
    <w:p w:rsidR="00405A02" w:rsidRPr="00BC305D" w:rsidRDefault="00DA4540" w:rsidP="00405A02">
      <w:pPr>
        <w:spacing w:after="0" w:line="276" w:lineRule="auto"/>
        <w:jc w:val="lef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VSTF Partners</w:t>
      </w:r>
      <w:r w:rsidR="00BC305D">
        <w:rPr>
          <w:rFonts w:ascii="Cambria" w:hAnsi="Cambria" w:cs="Times New Roman"/>
          <w:b/>
          <w:bCs/>
          <w:sz w:val="24"/>
          <w:szCs w:val="24"/>
        </w:rPr>
        <w:t>:</w:t>
      </w:r>
    </w:p>
    <w:p w:rsidR="00CE2C19" w:rsidRPr="00C542E9" w:rsidRDefault="00081C26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Reliance Foundation</w:t>
      </w:r>
      <w:bookmarkStart w:id="1" w:name="_GoBack"/>
      <w:bookmarkEnd w:id="1"/>
    </w:p>
    <w:p w:rsidR="00081C26" w:rsidRPr="00C542E9" w:rsidRDefault="00081C26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Tata Trust</w:t>
      </w:r>
      <w:r w:rsidR="00C542E9" w:rsidRPr="00C542E9">
        <w:rPr>
          <w:rFonts w:ascii="Cambria" w:hAnsi="Cambria" w:cs="Times New Roman"/>
          <w:sz w:val="24"/>
          <w:szCs w:val="24"/>
        </w:rPr>
        <w:t>s</w:t>
      </w:r>
    </w:p>
    <w:p w:rsidR="00CE2C19" w:rsidRPr="00C542E9" w:rsidRDefault="00CE2C19" w:rsidP="00C542E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Mahindra</w:t>
      </w:r>
      <w:r w:rsidR="00C542E9">
        <w:rPr>
          <w:rFonts w:ascii="Cambria" w:hAnsi="Cambria" w:cs="Times New Roman"/>
          <w:sz w:val="24"/>
          <w:szCs w:val="24"/>
        </w:rPr>
        <w:t xml:space="preserve"> Rise</w:t>
      </w:r>
    </w:p>
    <w:p w:rsidR="00405A02" w:rsidRPr="00C542E9" w:rsidRDefault="00CE2C19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proofErr w:type="spellStart"/>
      <w:r w:rsidRPr="00C542E9">
        <w:rPr>
          <w:rFonts w:ascii="Cambria" w:hAnsi="Cambria" w:cs="Times New Roman"/>
          <w:sz w:val="24"/>
          <w:szCs w:val="24"/>
        </w:rPr>
        <w:t>Siddhivinayak</w:t>
      </w:r>
      <w:proofErr w:type="spellEnd"/>
      <w:r w:rsidR="00081C26" w:rsidRPr="00C542E9">
        <w:rPr>
          <w:rFonts w:ascii="Cambria" w:hAnsi="Cambria" w:cs="Arial Unicode MS" w:hint="cs"/>
          <w:sz w:val="24"/>
          <w:szCs w:val="21"/>
          <w:cs/>
          <w:lang w:bidi="mr-IN"/>
        </w:rPr>
        <w:t xml:space="preserve"> </w:t>
      </w:r>
      <w:r w:rsidR="00081C26" w:rsidRPr="00C542E9">
        <w:rPr>
          <w:rFonts w:ascii="Cambria" w:hAnsi="Cambria" w:cs="Arial Unicode MS"/>
          <w:sz w:val="24"/>
          <w:szCs w:val="21"/>
          <w:lang w:val="en-IN" w:bidi="mr-IN"/>
        </w:rPr>
        <w:t>Trust</w:t>
      </w:r>
    </w:p>
    <w:p w:rsidR="00081C26" w:rsidRPr="00C542E9" w:rsidRDefault="00081C26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JSW Foundation</w:t>
      </w:r>
    </w:p>
    <w:p w:rsidR="00081C26" w:rsidRPr="00C542E9" w:rsidRDefault="00081C26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Chandra Foundation</w:t>
      </w:r>
    </w:p>
    <w:p w:rsidR="00081C26" w:rsidRPr="00C542E9" w:rsidRDefault="00081C26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proofErr w:type="spellStart"/>
      <w:r w:rsidRPr="00C542E9">
        <w:rPr>
          <w:rFonts w:ascii="Cambria" w:hAnsi="Cambria" w:cs="Times New Roman"/>
          <w:sz w:val="24"/>
          <w:szCs w:val="24"/>
        </w:rPr>
        <w:t>Stertile</w:t>
      </w:r>
      <w:proofErr w:type="spellEnd"/>
      <w:r w:rsidRPr="00C542E9">
        <w:rPr>
          <w:rFonts w:ascii="Cambria" w:hAnsi="Cambria" w:cs="Times New Roman"/>
          <w:sz w:val="24"/>
          <w:szCs w:val="24"/>
        </w:rPr>
        <w:t xml:space="preserve"> Technologies Ltd (STL)</w:t>
      </w:r>
    </w:p>
    <w:p w:rsidR="00081C26" w:rsidRPr="00C542E9" w:rsidRDefault="002A1028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Swades</w:t>
      </w:r>
      <w:proofErr w:type="spellEnd"/>
      <w:r w:rsidR="00081C26" w:rsidRPr="00C542E9">
        <w:rPr>
          <w:rFonts w:ascii="Cambria" w:hAnsi="Cambria" w:cs="Times New Roman"/>
          <w:sz w:val="24"/>
          <w:szCs w:val="24"/>
        </w:rPr>
        <w:t xml:space="preserve"> Foundation</w:t>
      </w:r>
    </w:p>
    <w:p w:rsidR="00081C26" w:rsidRPr="00C542E9" w:rsidRDefault="00C542E9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Hindustan Unile</w:t>
      </w:r>
      <w:r w:rsidR="00081C26" w:rsidRPr="00C542E9">
        <w:rPr>
          <w:rFonts w:ascii="Cambria" w:hAnsi="Cambria" w:cs="Times New Roman"/>
          <w:sz w:val="24"/>
          <w:szCs w:val="24"/>
        </w:rPr>
        <w:t>ver Ltd</w:t>
      </w:r>
    </w:p>
    <w:p w:rsidR="00081C26" w:rsidRPr="00C542E9" w:rsidRDefault="00C542E9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</w:t>
      </w:r>
      <w:r w:rsidR="002A1028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M</w:t>
      </w:r>
      <w:r w:rsidR="00081C26" w:rsidRPr="00C542E9">
        <w:rPr>
          <w:rFonts w:ascii="Cambria" w:hAnsi="Cambria" w:cs="Times New Roman"/>
          <w:sz w:val="24"/>
          <w:szCs w:val="24"/>
        </w:rPr>
        <w:t>art</w:t>
      </w:r>
    </w:p>
    <w:p w:rsidR="00AA09C6" w:rsidRPr="00C542E9" w:rsidRDefault="00AA09C6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 xml:space="preserve">Axis Bank </w:t>
      </w:r>
      <w:r w:rsidRPr="00C542E9">
        <w:rPr>
          <w:rFonts w:ascii="Cambria" w:hAnsi="Cambria" w:cs="Times New Roman"/>
          <w:sz w:val="24"/>
          <w:szCs w:val="24"/>
        </w:rPr>
        <w:t>Foundation</w:t>
      </w:r>
    </w:p>
    <w:p w:rsidR="00AA09C6" w:rsidRPr="00C542E9" w:rsidRDefault="00AA09C6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Wildlife Conservation Trust</w:t>
      </w:r>
    </w:p>
    <w:p w:rsidR="00AA09C6" w:rsidRPr="00C542E9" w:rsidRDefault="00C542E9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 xml:space="preserve">H T Parekh </w:t>
      </w:r>
      <w:r w:rsidRPr="00C542E9">
        <w:rPr>
          <w:rFonts w:ascii="Cambria" w:hAnsi="Cambria" w:cs="Times New Roman"/>
          <w:sz w:val="24"/>
          <w:szCs w:val="24"/>
        </w:rPr>
        <w:t>Foundation</w:t>
      </w:r>
      <w:r>
        <w:rPr>
          <w:rFonts w:ascii="Cambria" w:hAnsi="Cambria" w:cs="Times New Roman"/>
          <w:sz w:val="24"/>
          <w:szCs w:val="24"/>
        </w:rPr>
        <w:t>- An initiative by HDFC</w:t>
      </w:r>
    </w:p>
    <w:p w:rsidR="00C542E9" w:rsidRPr="00C542E9" w:rsidRDefault="00C542E9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Rare Enterprises</w:t>
      </w:r>
    </w:p>
    <w:p w:rsidR="00C542E9" w:rsidRPr="00C542E9" w:rsidRDefault="00C542E9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Deutsche bank</w:t>
      </w:r>
    </w:p>
    <w:p w:rsidR="002A1028" w:rsidRDefault="002A1028" w:rsidP="00CE2C19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ENAM</w:t>
      </w:r>
    </w:p>
    <w:p w:rsidR="002A1028" w:rsidRDefault="002A1028" w:rsidP="002A1028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C542E9">
        <w:rPr>
          <w:rFonts w:ascii="Cambria" w:hAnsi="Cambria" w:cs="Times New Roman"/>
          <w:sz w:val="24"/>
          <w:szCs w:val="24"/>
        </w:rPr>
        <w:t>Idea</w:t>
      </w:r>
    </w:p>
    <w:p w:rsidR="002A1028" w:rsidRDefault="002A1028" w:rsidP="002A1028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UNICEF</w:t>
      </w:r>
    </w:p>
    <w:p w:rsidR="002A1028" w:rsidRDefault="002A1028" w:rsidP="002A1028">
      <w:pPr>
        <w:pStyle w:val="ListParagraph"/>
        <w:numPr>
          <w:ilvl w:val="0"/>
          <w:numId w:val="2"/>
        </w:num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Bal</w:t>
      </w:r>
      <w:r w:rsidR="00DA454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bharti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  </w:t>
      </w:r>
    </w:p>
    <w:p w:rsidR="002A1028" w:rsidRPr="00C542E9" w:rsidRDefault="002A1028" w:rsidP="002A1028">
      <w:pPr>
        <w:pStyle w:val="ListParagraph"/>
        <w:spacing w:after="0" w:line="276" w:lineRule="auto"/>
        <w:ind w:firstLine="0"/>
        <w:jc w:val="left"/>
        <w:rPr>
          <w:rFonts w:ascii="Cambria" w:hAnsi="Cambria" w:cs="Times New Roman"/>
          <w:sz w:val="24"/>
          <w:szCs w:val="24"/>
        </w:rPr>
      </w:pPr>
    </w:p>
    <w:p w:rsidR="00405A02" w:rsidRDefault="00BE6183" w:rsidP="00405A02">
      <w:pPr>
        <w:spacing w:after="0" w:line="276" w:lineRule="auto"/>
        <w:jc w:val="left"/>
        <w:rPr>
          <w:rFonts w:ascii="Cambria" w:hAnsi="Cambria" w:cs="Times New Roman"/>
          <w:b/>
          <w:bCs/>
          <w:sz w:val="24"/>
          <w:szCs w:val="24"/>
        </w:rPr>
      </w:pPr>
      <w:r w:rsidRPr="00BE6183">
        <w:rPr>
          <w:rFonts w:ascii="Cambria" w:hAnsi="Cambria" w:cs="Times New Roman"/>
          <w:b/>
          <w:bCs/>
          <w:sz w:val="24"/>
          <w:szCs w:val="24"/>
        </w:rPr>
        <w:t>Current Status</w:t>
      </w:r>
    </w:p>
    <w:p w:rsidR="00BE6183" w:rsidRPr="00BC305D" w:rsidRDefault="00BE6183" w:rsidP="00BC305D">
      <w:pPr>
        <w:pStyle w:val="ListParagraph"/>
        <w:numPr>
          <w:ilvl w:val="0"/>
          <w:numId w:val="4"/>
        </w:numPr>
        <w:spacing w:after="0"/>
        <w:jc w:val="left"/>
        <w:rPr>
          <w:rFonts w:ascii="Cambria" w:hAnsi="Cambria" w:cs="Times New Roman"/>
          <w:sz w:val="24"/>
          <w:szCs w:val="24"/>
        </w:rPr>
      </w:pPr>
      <w:r w:rsidRPr="00BC305D">
        <w:rPr>
          <w:rFonts w:ascii="Cambria" w:hAnsi="Cambria" w:cs="Times New Roman"/>
          <w:sz w:val="24"/>
          <w:szCs w:val="24"/>
        </w:rPr>
        <w:t xml:space="preserve">CSR Fund to be raised from Private Sector </w:t>
      </w:r>
      <w:r w:rsidR="00BC305D" w:rsidRPr="00BC305D">
        <w:rPr>
          <w:rFonts w:ascii="Cambria" w:hAnsi="Cambria" w:cs="Times New Roman"/>
          <w:sz w:val="24"/>
          <w:szCs w:val="24"/>
        </w:rPr>
        <w:t>–</w:t>
      </w:r>
      <w:r w:rsidRPr="00BC305D">
        <w:rPr>
          <w:rFonts w:ascii="Cambria" w:hAnsi="Cambria" w:cs="Times New Roman"/>
          <w:sz w:val="24"/>
          <w:szCs w:val="24"/>
        </w:rPr>
        <w:t xml:space="preserve"> </w:t>
      </w:r>
      <w:r w:rsidR="00BC305D" w:rsidRPr="00BC305D">
        <w:rPr>
          <w:rFonts w:ascii="Cambria" w:hAnsi="Cambria" w:cs="Times New Roman"/>
          <w:sz w:val="24"/>
          <w:szCs w:val="24"/>
        </w:rPr>
        <w:t>Total:</w:t>
      </w:r>
      <w:r w:rsidRPr="00BC305D">
        <w:rPr>
          <w:rFonts w:ascii="Cambria" w:hAnsi="Cambria" w:cs="Times New Roman"/>
          <w:sz w:val="24"/>
          <w:szCs w:val="24"/>
        </w:rPr>
        <w:t xml:space="preserve"> 10 Million USD</w:t>
      </w:r>
    </w:p>
    <w:p w:rsidR="00BE6183" w:rsidRPr="00BC305D" w:rsidRDefault="00BC305D" w:rsidP="00BC305D">
      <w:pPr>
        <w:pStyle w:val="ListParagraph"/>
        <w:numPr>
          <w:ilvl w:val="0"/>
          <w:numId w:val="4"/>
        </w:numPr>
        <w:spacing w:after="0"/>
        <w:jc w:val="left"/>
        <w:rPr>
          <w:rFonts w:ascii="Cambria" w:hAnsi="Cambria" w:cs="Times New Roman"/>
          <w:sz w:val="24"/>
          <w:szCs w:val="24"/>
          <w:lang w:val="en-IN"/>
        </w:rPr>
      </w:pPr>
      <w:r>
        <w:rPr>
          <w:rFonts w:ascii="Cambria" w:hAnsi="Cambria" w:cs="Times New Roman"/>
          <w:sz w:val="24"/>
          <w:szCs w:val="24"/>
        </w:rPr>
        <w:t xml:space="preserve">Received Commitment letter from </w:t>
      </w:r>
      <w:r w:rsidR="00BE6183" w:rsidRPr="00BC305D">
        <w:rPr>
          <w:rFonts w:ascii="Cambria" w:hAnsi="Cambria" w:cs="Times New Roman"/>
          <w:sz w:val="24"/>
          <w:szCs w:val="24"/>
        </w:rPr>
        <w:t>MAHINDRA: INR 14 Crores(over 6 years),</w:t>
      </w:r>
    </w:p>
    <w:p w:rsidR="00BE6183" w:rsidRDefault="00BE6183" w:rsidP="00BC305D">
      <w:pPr>
        <w:spacing w:after="0"/>
        <w:jc w:val="left"/>
        <w:rPr>
          <w:rFonts w:ascii="Cambria" w:hAnsi="Cambria" w:cs="Times New Roman"/>
          <w:sz w:val="24"/>
          <w:szCs w:val="24"/>
        </w:rPr>
      </w:pPr>
      <w:r w:rsidRPr="00BE6183">
        <w:rPr>
          <w:rFonts w:ascii="Cambria" w:hAnsi="Cambria" w:cs="Times New Roman"/>
          <w:sz w:val="24"/>
          <w:szCs w:val="24"/>
        </w:rPr>
        <w:t xml:space="preserve">         </w:t>
      </w:r>
      <w:r w:rsidR="00BC305D">
        <w:rPr>
          <w:rFonts w:ascii="Cambria" w:hAnsi="Cambria" w:cs="Times New Roman"/>
          <w:sz w:val="24"/>
          <w:szCs w:val="24"/>
        </w:rPr>
        <w:t xml:space="preserve">      </w:t>
      </w:r>
      <w:r w:rsidRPr="00BE6183">
        <w:rPr>
          <w:rFonts w:ascii="Cambria" w:hAnsi="Cambria" w:cs="Times New Roman"/>
          <w:sz w:val="24"/>
          <w:szCs w:val="24"/>
        </w:rPr>
        <w:t>Received 4.3</w:t>
      </w:r>
      <w:r w:rsidR="00AF7BFF">
        <w:rPr>
          <w:rFonts w:ascii="Cambria" w:hAnsi="Cambria" w:cs="Times New Roman"/>
          <w:sz w:val="24"/>
          <w:szCs w:val="24"/>
        </w:rPr>
        <w:t>0</w:t>
      </w:r>
      <w:r w:rsidRPr="00BE6183">
        <w:rPr>
          <w:rFonts w:ascii="Cambria" w:hAnsi="Cambria" w:cs="Times New Roman"/>
          <w:sz w:val="24"/>
          <w:szCs w:val="24"/>
        </w:rPr>
        <w:t xml:space="preserve"> Crores till date.</w:t>
      </w:r>
    </w:p>
    <w:p w:rsidR="00405A02" w:rsidRDefault="00405A02" w:rsidP="00BC305D">
      <w:pPr>
        <w:spacing w:after="0"/>
        <w:jc w:val="left"/>
        <w:rPr>
          <w:rFonts w:ascii="Cambria" w:hAnsi="Cambria" w:cs="Times New Roman"/>
          <w:sz w:val="24"/>
          <w:szCs w:val="24"/>
        </w:rPr>
      </w:pPr>
    </w:p>
    <w:p w:rsidR="00405A02" w:rsidRDefault="00405A02" w:rsidP="00405A02">
      <w:p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  <w:r w:rsidRPr="00405A02">
        <w:rPr>
          <w:rFonts w:ascii="Cambria" w:hAnsi="Cambria" w:cs="Times New Roman"/>
          <w:noProof/>
          <w:sz w:val="24"/>
          <w:szCs w:val="24"/>
          <w:lang w:val="en-IN" w:eastAsia="en-IN" w:bidi="mr-IN"/>
        </w:rPr>
        <w:drawing>
          <wp:inline distT="0" distB="0" distL="0" distR="0" wp14:anchorId="003DED52" wp14:editId="52114D0C">
            <wp:extent cx="5731510" cy="3546475"/>
            <wp:effectExtent l="0" t="0" r="254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02" w:rsidRPr="00405A02" w:rsidRDefault="00405A02" w:rsidP="000374ED">
      <w:pPr>
        <w:spacing w:after="0" w:line="276" w:lineRule="auto"/>
        <w:ind w:left="0" w:firstLine="360"/>
        <w:rPr>
          <w:rFonts w:ascii="Cambria" w:hAnsi="Cambria" w:cs="Times New Roman"/>
          <w:sz w:val="24"/>
          <w:szCs w:val="24"/>
        </w:rPr>
      </w:pPr>
      <w:r w:rsidRPr="00405A02">
        <w:rPr>
          <w:rFonts w:ascii="Cambria" w:hAnsi="Cambria" w:cs="Times New Roman"/>
          <w:sz w:val="24"/>
          <w:szCs w:val="24"/>
        </w:rPr>
        <w:t xml:space="preserve">Mahindra and Mahindra Limited handed over a </w:t>
      </w:r>
      <w:proofErr w:type="spellStart"/>
      <w:r w:rsidRPr="00405A02">
        <w:rPr>
          <w:rFonts w:ascii="Cambria" w:hAnsi="Cambria" w:cs="Times New Roman"/>
          <w:sz w:val="24"/>
          <w:szCs w:val="24"/>
        </w:rPr>
        <w:t>cheque</w:t>
      </w:r>
      <w:proofErr w:type="spellEnd"/>
      <w:r w:rsidRPr="00405A02">
        <w:rPr>
          <w:rFonts w:ascii="Cambria" w:hAnsi="Cambria" w:cs="Times New Roman"/>
          <w:sz w:val="24"/>
          <w:szCs w:val="24"/>
        </w:rPr>
        <w:t xml:space="preserve"> of 2 crores in presence of Hon. CM, Hon. </w:t>
      </w:r>
      <w:proofErr w:type="spellStart"/>
      <w:r w:rsidRPr="00405A02">
        <w:rPr>
          <w:rFonts w:ascii="Cambria" w:hAnsi="Cambria" w:cs="Times New Roman"/>
          <w:sz w:val="24"/>
          <w:szCs w:val="24"/>
        </w:rPr>
        <w:t>Dy</w:t>
      </w:r>
      <w:proofErr w:type="spellEnd"/>
      <w:r w:rsidRPr="00405A02">
        <w:rPr>
          <w:rFonts w:ascii="Cambria" w:hAnsi="Cambria" w:cs="Times New Roman"/>
          <w:sz w:val="24"/>
          <w:szCs w:val="24"/>
        </w:rPr>
        <w:t xml:space="preserve"> CM, Hon. Minister Rural Development, </w:t>
      </w:r>
      <w:r w:rsidR="00AF7BFF" w:rsidRPr="00405A02">
        <w:rPr>
          <w:rFonts w:ascii="Cambria" w:hAnsi="Cambria" w:cs="Times New Roman"/>
          <w:sz w:val="24"/>
          <w:szCs w:val="24"/>
        </w:rPr>
        <w:t>and Hon</w:t>
      </w:r>
      <w:r w:rsidRPr="00405A02">
        <w:rPr>
          <w:rFonts w:ascii="Cambria" w:hAnsi="Cambria" w:cs="Times New Roman"/>
          <w:sz w:val="24"/>
          <w:szCs w:val="24"/>
        </w:rPr>
        <w:t xml:space="preserve">. Minister Agriculture towards SMART project as 1st tranche of Mahindra’s commitment to donate </w:t>
      </w:r>
      <w:proofErr w:type="spellStart"/>
      <w:r w:rsidRPr="00405A02">
        <w:rPr>
          <w:rFonts w:ascii="Cambria" w:hAnsi="Cambria" w:cs="Times New Roman"/>
          <w:sz w:val="24"/>
          <w:szCs w:val="24"/>
        </w:rPr>
        <w:t>Rs</w:t>
      </w:r>
      <w:proofErr w:type="spellEnd"/>
      <w:r w:rsidRPr="00405A02">
        <w:rPr>
          <w:rFonts w:ascii="Cambria" w:hAnsi="Cambria" w:cs="Times New Roman"/>
          <w:sz w:val="24"/>
          <w:szCs w:val="24"/>
        </w:rPr>
        <w:t>. 14 crores to VSTF on 13th March 2020.</w:t>
      </w:r>
    </w:p>
    <w:p w:rsidR="00405A02" w:rsidRPr="00405A02" w:rsidRDefault="00405A02" w:rsidP="00405A02">
      <w:pPr>
        <w:spacing w:after="0" w:line="276" w:lineRule="auto"/>
        <w:jc w:val="left"/>
        <w:rPr>
          <w:rFonts w:ascii="Cambria" w:hAnsi="Cambria" w:cs="Times New Roman"/>
          <w:sz w:val="24"/>
          <w:szCs w:val="24"/>
        </w:rPr>
      </w:pPr>
    </w:p>
    <w:sectPr w:rsidR="00405A02" w:rsidRPr="00405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3301B"/>
    <w:multiLevelType w:val="hybridMultilevel"/>
    <w:tmpl w:val="700C00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6C23"/>
    <w:multiLevelType w:val="hybridMultilevel"/>
    <w:tmpl w:val="A5426C86"/>
    <w:lvl w:ilvl="0" w:tplc="EB86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81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67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2B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8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2E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36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E7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01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12822"/>
    <w:multiLevelType w:val="hybridMultilevel"/>
    <w:tmpl w:val="A02AD4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02CFC"/>
    <w:multiLevelType w:val="hybridMultilevel"/>
    <w:tmpl w:val="8118E7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35"/>
    <w:rsid w:val="000374ED"/>
    <w:rsid w:val="00081C26"/>
    <w:rsid w:val="002A1028"/>
    <w:rsid w:val="00405A02"/>
    <w:rsid w:val="005C22FA"/>
    <w:rsid w:val="00AA09C6"/>
    <w:rsid w:val="00AF7BFF"/>
    <w:rsid w:val="00BC305D"/>
    <w:rsid w:val="00BE6183"/>
    <w:rsid w:val="00C542E9"/>
    <w:rsid w:val="00CE2C19"/>
    <w:rsid w:val="00DA4540"/>
    <w:rsid w:val="00DC2435"/>
    <w:rsid w:val="00D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CD0E9-2CDD-4A8A-9D27-3ECE60F4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rsid w:val="00405A02"/>
    <w:pPr>
      <w:spacing w:line="360" w:lineRule="auto"/>
      <w:ind w:left="360" w:hanging="360"/>
      <w:jc w:val="both"/>
    </w:pPr>
    <w:rPr>
      <w:rFonts w:eastAsia="Times New Roman" w:cs="Arial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2023-02-01T07:15:00Z</dcterms:created>
  <dcterms:modified xsi:type="dcterms:W3CDTF">2023-02-02T06:48:00Z</dcterms:modified>
</cp:coreProperties>
</file>